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44C29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544C29" w:rsidRPr="00B101C1" w:rsidRDefault="00544C29" w:rsidP="00544C2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101C1">
        <w:rPr>
          <w:rFonts w:ascii="Calibri" w:hAnsi="Calibri" w:cs="Calibri"/>
          <w:sz w:val="22"/>
          <w:szCs w:val="22"/>
        </w:rPr>
        <w:t>Verifikacija zapisnika 1. sjednice Školskog odbora</w:t>
      </w:r>
    </w:p>
    <w:p w:rsidR="00544C29" w:rsidRPr="00B101C1" w:rsidRDefault="00544C29" w:rsidP="00544C2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101C1">
        <w:rPr>
          <w:rFonts w:ascii="Calibri" w:hAnsi="Calibri" w:cs="Calibri"/>
          <w:sz w:val="22"/>
          <w:szCs w:val="22"/>
        </w:rPr>
        <w:t>Donošenje Odluke o davanju u zakup uredskog poslovnog prostora</w:t>
      </w:r>
    </w:p>
    <w:p w:rsidR="00544C29" w:rsidRPr="00B101C1" w:rsidRDefault="00544C29" w:rsidP="00544C2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B101C1">
        <w:rPr>
          <w:rFonts w:ascii="Calibri" w:hAnsi="Calibri" w:cs="Calibri"/>
          <w:sz w:val="22"/>
          <w:szCs w:val="22"/>
        </w:rPr>
        <w:t>Donošenje Pravilnika o načinu provođenja aktivnosti na promicanju spoznaje o štetnosti uporabe duhanskih i srodnih proizvoda za zdravlje</w:t>
      </w:r>
    </w:p>
    <w:p w:rsidR="00544C29" w:rsidRPr="00B101C1" w:rsidRDefault="00544C29" w:rsidP="00544C2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B101C1">
        <w:rPr>
          <w:rFonts w:ascii="Calibri" w:hAnsi="Calibri" w:cs="Calibri"/>
          <w:sz w:val="22"/>
          <w:szCs w:val="22"/>
        </w:rPr>
        <w:t>Razno</w:t>
      </w: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>
        <w:rPr>
          <w:rFonts w:asciiTheme="minorHAnsi" w:hAnsiTheme="minorHAnsi" w:cstheme="minorHAnsi"/>
          <w:sz w:val="22"/>
          <w:szCs w:val="22"/>
        </w:rPr>
        <w:t>o prihvaćaju zapisnik sa 1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C29" w:rsidRDefault="00544C29" w:rsidP="00544C29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</w:t>
      </w:r>
      <w:r>
        <w:rPr>
          <w:rFonts w:ascii="Calibri" w:hAnsi="Calibri" w:cs="Calibri"/>
          <w:sz w:val="22"/>
          <w:szCs w:val="22"/>
        </w:rPr>
        <w:t>donose odluku o davanju u zakup uredskog poslovnog prostora uz prethodnu suglasnost Zagrebačke županije.</w:t>
      </w: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544C29" w:rsidRDefault="00544C29" w:rsidP="00544C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Nakon kraće rasprave članovi školskog odbora jednoglasno donose Pravilnik o načinu provođenja aktivnosti na promicanju spoznaje o štetnosti uporabe duhanskih i srodnih proizvoda za zdravlje. </w:t>
      </w:r>
    </w:p>
    <w:p w:rsidR="00BA26D7" w:rsidRDefault="00BA26D7" w:rsidP="003961F9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18"/>
    <w:rsid w:val="007629C1"/>
    <w:rsid w:val="007653B1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2021-06-10T15:07:00Z</dcterms:created>
  <dcterms:modified xsi:type="dcterms:W3CDTF">2021-06-10T15:09:00Z</dcterms:modified>
</cp:coreProperties>
</file>